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4D" w:rsidRPr="0003425E" w:rsidRDefault="0003425E" w:rsidP="00034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25E">
        <w:rPr>
          <w:rFonts w:ascii="Times New Roman" w:hAnsi="Times New Roman" w:cs="Times New Roman"/>
          <w:b/>
          <w:sz w:val="28"/>
          <w:szCs w:val="28"/>
        </w:rPr>
        <w:t>Внеклассное мероприятие "Вместе большая семья"</w:t>
      </w:r>
    </w:p>
    <w:p w:rsidR="001F754D" w:rsidRPr="001F754D" w:rsidRDefault="001F754D" w:rsidP="0003425E">
      <w:pPr>
        <w:jc w:val="both"/>
        <w:rPr>
          <w:rFonts w:ascii="Times New Roman" w:hAnsi="Times New Roman" w:cs="Times New Roman"/>
          <w:sz w:val="28"/>
          <w:szCs w:val="28"/>
        </w:rPr>
      </w:pPr>
      <w:r w:rsidRPr="001F754D">
        <w:rPr>
          <w:rFonts w:ascii="Times New Roman" w:hAnsi="Times New Roman" w:cs="Times New Roman"/>
          <w:sz w:val="28"/>
          <w:szCs w:val="28"/>
        </w:rPr>
        <w:t xml:space="preserve">30 сентября 2022 года в состав Российской Федерации вернулись четыре южных региона — Донецкая и Луганская народные республики, а также Херсонская и Запорожская области. Жители Донбасса и </w:t>
      </w:r>
      <w:proofErr w:type="spellStart"/>
      <w:r w:rsidRPr="001F754D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F754D">
        <w:rPr>
          <w:rFonts w:ascii="Times New Roman" w:hAnsi="Times New Roman" w:cs="Times New Roman"/>
          <w:sz w:val="28"/>
          <w:szCs w:val="28"/>
        </w:rPr>
        <w:t xml:space="preserve"> большинством голосов поддержали присоединение к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4D">
        <w:rPr>
          <w:rFonts w:ascii="Times New Roman" w:hAnsi="Times New Roman" w:cs="Times New Roman"/>
          <w:sz w:val="28"/>
          <w:szCs w:val="28"/>
        </w:rPr>
        <w:t> Памятная дата вошла в новейшую историю как день принятия регионов на правах субъектов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4D">
        <w:rPr>
          <w:rFonts w:ascii="Times New Roman" w:hAnsi="Times New Roman" w:cs="Times New Roman"/>
          <w:sz w:val="28"/>
          <w:szCs w:val="28"/>
        </w:rPr>
        <w:t>Данное событие основано на исторической общности народов, проживающих на территориях указанных республик и областей.</w:t>
      </w:r>
    </w:p>
    <w:p w:rsidR="001F754D" w:rsidRPr="001F754D" w:rsidRDefault="001F754D" w:rsidP="0003425E">
      <w:pPr>
        <w:jc w:val="both"/>
        <w:rPr>
          <w:rFonts w:ascii="Times New Roman" w:hAnsi="Times New Roman" w:cs="Times New Roman"/>
          <w:sz w:val="28"/>
          <w:szCs w:val="28"/>
        </w:rPr>
      </w:pPr>
      <w:r w:rsidRPr="001F754D">
        <w:rPr>
          <w:rFonts w:ascii="Times New Roman" w:hAnsi="Times New Roman" w:cs="Times New Roman"/>
          <w:sz w:val="28"/>
          <w:szCs w:val="28"/>
        </w:rPr>
        <w:t xml:space="preserve">Об этом шел разговор в Центре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F754D">
        <w:rPr>
          <w:rFonts w:ascii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на внеклассном мероприятии, посвященном годовщине этого исторического события.</w:t>
      </w:r>
    </w:p>
    <w:p w:rsidR="001F754D" w:rsidRPr="001F754D" w:rsidRDefault="0003425E" w:rsidP="0003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54D" w:rsidRPr="001F754D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рассказала об истории вхождения новых регионов в состав России.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F754D" w:rsidRPr="001F754D">
        <w:rPr>
          <w:rFonts w:ascii="Times New Roman" w:hAnsi="Times New Roman" w:cs="Times New Roman"/>
          <w:sz w:val="28"/>
          <w:szCs w:val="28"/>
        </w:rPr>
        <w:t xml:space="preserve"> обучающимися 6-9 классов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1F754D" w:rsidRPr="001F754D">
        <w:rPr>
          <w:rFonts w:ascii="Times New Roman" w:hAnsi="Times New Roman" w:cs="Times New Roman"/>
          <w:sz w:val="28"/>
          <w:szCs w:val="28"/>
        </w:rPr>
        <w:t>настольн</w:t>
      </w:r>
      <w:r>
        <w:rPr>
          <w:rFonts w:ascii="Times New Roman" w:hAnsi="Times New Roman" w:cs="Times New Roman"/>
          <w:sz w:val="28"/>
          <w:szCs w:val="28"/>
        </w:rPr>
        <w:t>ая игра</w:t>
      </w:r>
      <w:r w:rsidR="001F754D" w:rsidRPr="001F754D">
        <w:rPr>
          <w:rFonts w:ascii="Times New Roman" w:hAnsi="Times New Roman" w:cs="Times New Roman"/>
          <w:sz w:val="28"/>
          <w:szCs w:val="28"/>
        </w:rPr>
        <w:t xml:space="preserve"> «Возвращение истории»</w:t>
      </w:r>
      <w:r>
        <w:rPr>
          <w:rFonts w:ascii="Times New Roman" w:hAnsi="Times New Roman" w:cs="Times New Roman"/>
          <w:sz w:val="28"/>
          <w:szCs w:val="28"/>
        </w:rPr>
        <w:t xml:space="preserve">, которая погрузила </w:t>
      </w:r>
      <w:r w:rsidR="001F754D" w:rsidRPr="001F754D">
        <w:rPr>
          <w:rFonts w:ascii="Times New Roman" w:hAnsi="Times New Roman" w:cs="Times New Roman"/>
          <w:sz w:val="28"/>
          <w:szCs w:val="28"/>
        </w:rPr>
        <w:t xml:space="preserve"> игроков в важные исторические события, связанные с воссоединением Донецкой, Луганской Народных Республик, Запорожской и Херсонской областей с Российской Федерацией.</w:t>
      </w:r>
    </w:p>
    <w:p w:rsidR="001F754D" w:rsidRPr="001F754D" w:rsidRDefault="001F754D" w:rsidP="0003425E">
      <w:pPr>
        <w:jc w:val="both"/>
        <w:rPr>
          <w:rFonts w:ascii="Times New Roman" w:hAnsi="Times New Roman" w:cs="Times New Roman"/>
          <w:sz w:val="28"/>
          <w:szCs w:val="28"/>
        </w:rPr>
      </w:pPr>
      <w:r w:rsidRPr="001F754D">
        <w:rPr>
          <w:rFonts w:ascii="Times New Roman" w:hAnsi="Times New Roman" w:cs="Times New Roman"/>
          <w:sz w:val="28"/>
          <w:szCs w:val="28"/>
        </w:rPr>
        <w:t>Завершилось мероприятие песней «Широка страна моя родная»</w:t>
      </w:r>
      <w:r w:rsidR="0003425E">
        <w:rPr>
          <w:rFonts w:ascii="Times New Roman" w:hAnsi="Times New Roman" w:cs="Times New Roman"/>
          <w:sz w:val="28"/>
          <w:szCs w:val="28"/>
        </w:rPr>
        <w:t>.</w:t>
      </w:r>
    </w:p>
    <w:p w:rsidR="00205FBF" w:rsidRPr="001F754D" w:rsidRDefault="000C45B1" w:rsidP="00693B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22591" cy="3840942"/>
            <wp:effectExtent l="19050" t="0" r="1859" b="0"/>
            <wp:docPr id="1" name="Рисунок 1" descr="C:\Users\Татьяна\Desktop\Сайт АЛЕКСЕЕВКА\Центр Точка роста\Мероприятия на сайт  2025-2026 уч.г\d30b72ab-fd1e-4559-9a98-1041eeae7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айт АЛЕКСЕЕВКА\Центр Точка роста\Мероприятия на сайт  2025-2026 уч.г\d30b72ab-fd1e-4559-9a98-1041eeae785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77" cy="384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FBF" w:rsidRPr="001F754D" w:rsidSect="006D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1F754D"/>
    <w:rsid w:val="0003425E"/>
    <w:rsid w:val="000C45B1"/>
    <w:rsid w:val="001F754D"/>
    <w:rsid w:val="00205FBF"/>
    <w:rsid w:val="00693B9B"/>
    <w:rsid w:val="006D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2025-09-30T21:21:00Z</dcterms:created>
  <dcterms:modified xsi:type="dcterms:W3CDTF">2025-09-30T22:11:00Z</dcterms:modified>
</cp:coreProperties>
</file>